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52B8" w14:textId="4C3C776D" w:rsidR="005A480F" w:rsidRDefault="005A480F" w:rsidP="005A480F">
      <w:pPr>
        <w:pStyle w:val="NoSpacing"/>
        <w:jc w:val="center"/>
        <w:rPr>
          <w:b/>
          <w:bCs/>
          <w:sz w:val="32"/>
          <w:szCs w:val="32"/>
        </w:rPr>
      </w:pPr>
    </w:p>
    <w:p w14:paraId="46BE5BC0" w14:textId="1E30BC95" w:rsidR="006A1C0E" w:rsidRDefault="006A1C0E" w:rsidP="005A480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AMERICAN BREXIT COMMITTEE</w:t>
      </w:r>
    </w:p>
    <w:p w14:paraId="4EBF5D7F" w14:textId="5B0E6F7D" w:rsidR="006A1C0E" w:rsidRDefault="006A1C0E" w:rsidP="005A480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 O. BOX 27296</w:t>
      </w:r>
    </w:p>
    <w:p w14:paraId="53D7F86F" w14:textId="652FE7C9" w:rsidR="006A1C0E" w:rsidRDefault="006A1C0E" w:rsidP="005A480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PHILADELPHIA, PA 19118</w:t>
      </w:r>
    </w:p>
    <w:p w14:paraId="05146B01" w14:textId="77777777" w:rsidR="005A480F" w:rsidRDefault="005A480F" w:rsidP="005A480F">
      <w:pPr>
        <w:pStyle w:val="NoSpacing"/>
        <w:jc w:val="center"/>
        <w:rPr>
          <w:b/>
          <w:bCs/>
          <w:sz w:val="32"/>
          <w:szCs w:val="32"/>
        </w:rPr>
      </w:pPr>
    </w:p>
    <w:p w14:paraId="55CD86C5" w14:textId="60C410E9" w:rsidR="005A480F" w:rsidRDefault="005A480F" w:rsidP="006A1C0E">
      <w:pPr>
        <w:pStyle w:val="NoSpacing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FEARS WORST FOR IRELAND, GFA</w:t>
      </w:r>
    </w:p>
    <w:p w14:paraId="0D042E57" w14:textId="40293E7D" w:rsidR="005A480F" w:rsidRDefault="005A480F" w:rsidP="005A480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WITH NEW BRITISH </w:t>
      </w:r>
      <w:proofErr w:type="gramStart"/>
      <w:r>
        <w:rPr>
          <w:b/>
          <w:bCs/>
          <w:sz w:val="32"/>
          <w:szCs w:val="32"/>
        </w:rPr>
        <w:t>PRIME  MINISTER</w:t>
      </w:r>
      <w:proofErr w:type="gramEnd"/>
    </w:p>
    <w:p w14:paraId="094F24D8" w14:textId="3C45275E" w:rsidR="005A480F" w:rsidRDefault="005A480F" w:rsidP="005A480F">
      <w:pPr>
        <w:pStyle w:val="NoSpacing"/>
        <w:jc w:val="center"/>
        <w:rPr>
          <w:b/>
          <w:bCs/>
          <w:sz w:val="32"/>
          <w:szCs w:val="32"/>
        </w:rPr>
      </w:pPr>
    </w:p>
    <w:p w14:paraId="664BFD2D" w14:textId="11D40E06" w:rsidR="005A480F" w:rsidRDefault="006A1C0E" w:rsidP="005A48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11</w:t>
      </w:r>
      <w:proofErr w:type="gramStart"/>
      <w:r w:rsidRPr="006A1C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Philadelphia</w:t>
      </w:r>
      <w:proofErr w:type="gramEnd"/>
      <w:r>
        <w:rPr>
          <w:sz w:val="24"/>
          <w:szCs w:val="24"/>
        </w:rPr>
        <w:t xml:space="preserve"> &amp; Boston  </w:t>
      </w:r>
      <w:r w:rsidR="005A480F">
        <w:rPr>
          <w:sz w:val="24"/>
          <w:szCs w:val="24"/>
        </w:rPr>
        <w:t xml:space="preserve">The American Brexit Committee has begun </w:t>
      </w:r>
      <w:r>
        <w:rPr>
          <w:sz w:val="24"/>
          <w:szCs w:val="24"/>
        </w:rPr>
        <w:t xml:space="preserve">Phase II </w:t>
      </w:r>
      <w:r w:rsidR="005A480F">
        <w:rPr>
          <w:sz w:val="24"/>
          <w:szCs w:val="24"/>
        </w:rPr>
        <w:t xml:space="preserve"> of alerting key Members of Congress </w:t>
      </w:r>
      <w:r>
        <w:rPr>
          <w:sz w:val="24"/>
          <w:szCs w:val="24"/>
        </w:rPr>
        <w:t xml:space="preserve">to </w:t>
      </w:r>
      <w:r w:rsidR="005A480F">
        <w:rPr>
          <w:sz w:val="24"/>
          <w:szCs w:val="24"/>
        </w:rPr>
        <w:t xml:space="preserve"> their concerns for Ireland, all 32 counties, and for the success of the peace process (see attached).  The election of Boris Johnson as British Prime Minister </w:t>
      </w:r>
      <w:r w:rsidR="003030A9">
        <w:rPr>
          <w:sz w:val="24"/>
          <w:szCs w:val="24"/>
        </w:rPr>
        <w:t xml:space="preserve">would </w:t>
      </w:r>
      <w:r w:rsidR="005A480F">
        <w:rPr>
          <w:sz w:val="24"/>
          <w:szCs w:val="24"/>
        </w:rPr>
        <w:t xml:space="preserve">raise the odds that a No-Deal EU exit is </w:t>
      </w:r>
      <w:proofErr w:type="gramStart"/>
      <w:r w:rsidR="003030A9">
        <w:rPr>
          <w:sz w:val="24"/>
          <w:szCs w:val="24"/>
        </w:rPr>
        <w:t xml:space="preserve">likely </w:t>
      </w:r>
      <w:r w:rsidR="005A480F">
        <w:rPr>
          <w:sz w:val="24"/>
          <w:szCs w:val="24"/>
        </w:rPr>
        <w:t xml:space="preserve"> and</w:t>
      </w:r>
      <w:proofErr w:type="gramEnd"/>
      <w:r w:rsidR="005A480F">
        <w:rPr>
          <w:sz w:val="24"/>
          <w:szCs w:val="24"/>
        </w:rPr>
        <w:t xml:space="preserve"> the threat to Ireland’s economy </w:t>
      </w:r>
      <w:r w:rsidR="000E3F27">
        <w:rPr>
          <w:sz w:val="24"/>
          <w:szCs w:val="24"/>
        </w:rPr>
        <w:t xml:space="preserve">maximized.  “Unfortunately,” </w:t>
      </w:r>
      <w:proofErr w:type="gramStart"/>
      <w:r w:rsidR="000E3F27">
        <w:rPr>
          <w:sz w:val="24"/>
          <w:szCs w:val="24"/>
        </w:rPr>
        <w:t>noted  Boston</w:t>
      </w:r>
      <w:proofErr w:type="gramEnd"/>
      <w:r w:rsidR="000E3F27">
        <w:rPr>
          <w:sz w:val="24"/>
          <w:szCs w:val="24"/>
        </w:rPr>
        <w:t xml:space="preserve"> attorney  Jim Cotter, “the American press </w:t>
      </w:r>
      <w:r w:rsidR="003030A9">
        <w:rPr>
          <w:sz w:val="24"/>
          <w:szCs w:val="24"/>
        </w:rPr>
        <w:t xml:space="preserve">Brexit </w:t>
      </w:r>
      <w:r w:rsidR="000E3F27">
        <w:rPr>
          <w:sz w:val="24"/>
          <w:szCs w:val="24"/>
        </w:rPr>
        <w:t>reporting is so preoccupied with British politics</w:t>
      </w:r>
      <w:r w:rsidR="005A480F">
        <w:rPr>
          <w:sz w:val="24"/>
          <w:szCs w:val="24"/>
        </w:rPr>
        <w:t xml:space="preserve"> </w:t>
      </w:r>
      <w:r w:rsidR="000E3F27">
        <w:rPr>
          <w:sz w:val="24"/>
          <w:szCs w:val="24"/>
        </w:rPr>
        <w:t>that</w:t>
      </w:r>
      <w:r w:rsidR="003030A9">
        <w:rPr>
          <w:sz w:val="24"/>
          <w:szCs w:val="24"/>
        </w:rPr>
        <w:t xml:space="preserve"> there has been minimal coverage  of </w:t>
      </w:r>
      <w:r w:rsidR="000E3F27">
        <w:rPr>
          <w:sz w:val="24"/>
          <w:szCs w:val="24"/>
        </w:rPr>
        <w:t xml:space="preserve"> the threat to the daily lives of all the people of Ireland and to the peace process</w:t>
      </w:r>
      <w:r w:rsidR="003030A9">
        <w:rPr>
          <w:sz w:val="24"/>
          <w:szCs w:val="24"/>
        </w:rPr>
        <w:t xml:space="preserve">.”  </w:t>
      </w:r>
      <w:r w:rsidR="000E3F27">
        <w:rPr>
          <w:sz w:val="24"/>
          <w:szCs w:val="24"/>
        </w:rPr>
        <w:t xml:space="preserve">  </w:t>
      </w:r>
    </w:p>
    <w:p w14:paraId="07220FC6" w14:textId="40C3E297" w:rsidR="000E3F27" w:rsidRDefault="000E3F27" w:rsidP="005A480F">
      <w:pPr>
        <w:pStyle w:val="NoSpacing"/>
        <w:rPr>
          <w:sz w:val="24"/>
          <w:szCs w:val="24"/>
        </w:rPr>
      </w:pPr>
    </w:p>
    <w:p w14:paraId="51394007" w14:textId="7CC89548" w:rsidR="00F861B6" w:rsidRDefault="000E3F27" w:rsidP="005A48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Conservative leadership will intensify efforts to obstruct the Stormont House </w:t>
      </w:r>
      <w:proofErr w:type="gramStart"/>
      <w:r>
        <w:rPr>
          <w:sz w:val="24"/>
          <w:szCs w:val="24"/>
        </w:rPr>
        <w:t>Agreement  and</w:t>
      </w:r>
      <w:proofErr w:type="gramEnd"/>
      <w:r>
        <w:rPr>
          <w:sz w:val="24"/>
          <w:szCs w:val="24"/>
        </w:rPr>
        <w:t xml:space="preserve"> other aspects of the 1998 Belfast </w:t>
      </w:r>
      <w:r w:rsidR="00D65EA1">
        <w:rPr>
          <w:sz w:val="24"/>
          <w:szCs w:val="24"/>
        </w:rPr>
        <w:t xml:space="preserve">Treaty.  </w:t>
      </w:r>
      <w:r>
        <w:rPr>
          <w:sz w:val="24"/>
          <w:szCs w:val="24"/>
        </w:rPr>
        <w:t xml:space="preserve"> The British Ministry of Defense, which actually runs Northern Ireland as a colonial garrison, will:  </w:t>
      </w:r>
      <w:r w:rsidR="00F861B6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shutdown legacy investigations </w:t>
      </w:r>
      <w:r w:rsidR="00F861B6">
        <w:rPr>
          <w:sz w:val="24"/>
          <w:szCs w:val="24"/>
        </w:rPr>
        <w:t>and deploy an even greater number of “national security vetoes” of requests for information; (2) adopt a blanket amnesty for police, Army and MI-5 security forces involved in killing of civilians in N. I.; and (3) renew the militarization of the partition border</w:t>
      </w:r>
      <w:r w:rsidR="003030A9">
        <w:rPr>
          <w:sz w:val="24"/>
          <w:szCs w:val="24"/>
        </w:rPr>
        <w:t xml:space="preserve"> and (4) </w:t>
      </w:r>
      <w:r w:rsidR="006A1C0E">
        <w:rPr>
          <w:sz w:val="24"/>
          <w:szCs w:val="24"/>
        </w:rPr>
        <w:t xml:space="preserve">shutdown </w:t>
      </w:r>
      <w:r w:rsidR="003030A9">
        <w:rPr>
          <w:sz w:val="24"/>
          <w:szCs w:val="24"/>
        </w:rPr>
        <w:t>Operation Kenova documenting British double-agent murders in N. I.</w:t>
      </w:r>
      <w:r w:rsidR="00F861B6">
        <w:rPr>
          <w:sz w:val="24"/>
          <w:szCs w:val="24"/>
        </w:rPr>
        <w:t xml:space="preserve">”  Stated former National AOH President </w:t>
      </w:r>
      <w:r w:rsidR="00D65EA1">
        <w:rPr>
          <w:sz w:val="24"/>
          <w:szCs w:val="24"/>
        </w:rPr>
        <w:t xml:space="preserve">Joe Roche </w:t>
      </w:r>
      <w:r w:rsidR="00F861B6">
        <w:rPr>
          <w:sz w:val="24"/>
          <w:szCs w:val="24"/>
        </w:rPr>
        <w:t>of Maryland</w:t>
      </w:r>
      <w:proofErr w:type="gramStart"/>
      <w:r w:rsidR="00F861B6">
        <w:rPr>
          <w:sz w:val="24"/>
          <w:szCs w:val="24"/>
        </w:rPr>
        <w:t>:  “</w:t>
      </w:r>
      <w:proofErr w:type="gramEnd"/>
      <w:r w:rsidR="00F861B6">
        <w:rPr>
          <w:sz w:val="24"/>
          <w:szCs w:val="24"/>
        </w:rPr>
        <w:t xml:space="preserve">Unless the United States and the European Union raise their voices in opposition, all this is </w:t>
      </w:r>
      <w:r w:rsidR="003030A9">
        <w:rPr>
          <w:sz w:val="24"/>
          <w:szCs w:val="24"/>
        </w:rPr>
        <w:t xml:space="preserve">will </w:t>
      </w:r>
      <w:r w:rsidR="00F861B6">
        <w:rPr>
          <w:sz w:val="24"/>
          <w:szCs w:val="24"/>
        </w:rPr>
        <w:t xml:space="preserve"> come to past.”  </w:t>
      </w:r>
    </w:p>
    <w:p w14:paraId="4A1D6829" w14:textId="77777777" w:rsidR="00F861B6" w:rsidRDefault="00F861B6" w:rsidP="005A480F">
      <w:pPr>
        <w:pStyle w:val="NoSpacing"/>
        <w:rPr>
          <w:sz w:val="24"/>
          <w:szCs w:val="24"/>
        </w:rPr>
      </w:pPr>
    </w:p>
    <w:p w14:paraId="196DC159" w14:textId="77777777" w:rsidR="0050445B" w:rsidRDefault="00F861B6" w:rsidP="00504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current stress on the ‘so-called’ special relationship is long overdue.  </w:t>
      </w:r>
      <w:r w:rsidR="004D117A">
        <w:rPr>
          <w:sz w:val="24"/>
          <w:szCs w:val="24"/>
        </w:rPr>
        <w:t xml:space="preserve">This Administration </w:t>
      </w:r>
      <w:r>
        <w:rPr>
          <w:sz w:val="24"/>
          <w:szCs w:val="24"/>
        </w:rPr>
        <w:t>is not obliged to bail out the British from their Brexit folly</w:t>
      </w:r>
      <w:r w:rsidR="004D117A">
        <w:rPr>
          <w:sz w:val="24"/>
          <w:szCs w:val="24"/>
        </w:rPr>
        <w:t xml:space="preserve"> and should focus </w:t>
      </w:r>
      <w:proofErr w:type="gramStart"/>
      <w:r w:rsidR="004D117A">
        <w:rPr>
          <w:sz w:val="24"/>
          <w:szCs w:val="24"/>
        </w:rPr>
        <w:t>on  the</w:t>
      </w:r>
      <w:proofErr w:type="gramEnd"/>
      <w:r w:rsidR="004D117A">
        <w:rPr>
          <w:sz w:val="24"/>
          <w:szCs w:val="24"/>
        </w:rPr>
        <w:t xml:space="preserve"> MACA and EU trade deals which will be  far more beneficial to Americans.  U. S. leadership will suffer irreparable </w:t>
      </w:r>
      <w:r w:rsidR="003030A9">
        <w:rPr>
          <w:sz w:val="24"/>
          <w:szCs w:val="24"/>
        </w:rPr>
        <w:t xml:space="preserve">damage </w:t>
      </w:r>
      <w:r w:rsidR="004D117A">
        <w:rPr>
          <w:sz w:val="24"/>
          <w:szCs w:val="24"/>
        </w:rPr>
        <w:t xml:space="preserve">if it throws </w:t>
      </w:r>
      <w:proofErr w:type="spellStart"/>
      <w:r w:rsidR="004D117A">
        <w:rPr>
          <w:sz w:val="24"/>
          <w:szCs w:val="24"/>
        </w:rPr>
        <w:t>long time</w:t>
      </w:r>
      <w:proofErr w:type="spellEnd"/>
      <w:r w:rsidR="004D117A">
        <w:rPr>
          <w:sz w:val="24"/>
          <w:szCs w:val="24"/>
        </w:rPr>
        <w:t xml:space="preserve"> ally Ireland under the </w:t>
      </w:r>
      <w:r w:rsidR="003030A9">
        <w:rPr>
          <w:sz w:val="24"/>
          <w:szCs w:val="24"/>
        </w:rPr>
        <w:t xml:space="preserve">Brexit </w:t>
      </w:r>
      <w:r w:rsidR="004D117A">
        <w:rPr>
          <w:sz w:val="24"/>
          <w:szCs w:val="24"/>
        </w:rPr>
        <w:t xml:space="preserve">bus with a </w:t>
      </w:r>
      <w:proofErr w:type="gramStart"/>
      <w:r w:rsidR="004D117A">
        <w:rPr>
          <w:sz w:val="24"/>
          <w:szCs w:val="24"/>
        </w:rPr>
        <w:t>harmful  US</w:t>
      </w:r>
      <w:proofErr w:type="gramEnd"/>
      <w:r w:rsidR="004D117A">
        <w:rPr>
          <w:sz w:val="24"/>
          <w:szCs w:val="24"/>
        </w:rPr>
        <w:t xml:space="preserve">-UK trade deal and a tolerance of corruption of the Irish peace process.  Chairman John Corcoran concluded:  </w:t>
      </w:r>
      <w:r w:rsidR="00D65EA1">
        <w:rPr>
          <w:sz w:val="24"/>
          <w:szCs w:val="24"/>
        </w:rPr>
        <w:t>“</w:t>
      </w:r>
      <w:r w:rsidR="004D117A">
        <w:rPr>
          <w:sz w:val="24"/>
          <w:szCs w:val="24"/>
        </w:rPr>
        <w:t xml:space="preserve">Congress has adopted two laws, the </w:t>
      </w:r>
      <w:r w:rsidR="004D117A" w:rsidRPr="004D117A">
        <w:rPr>
          <w:b/>
          <w:bCs/>
          <w:i/>
          <w:iCs/>
          <w:sz w:val="24"/>
          <w:szCs w:val="24"/>
        </w:rPr>
        <w:t>Trade Priorities and Accountability Act</w:t>
      </w:r>
      <w:r w:rsidR="004D117A">
        <w:rPr>
          <w:sz w:val="24"/>
          <w:szCs w:val="24"/>
        </w:rPr>
        <w:t xml:space="preserve"> and </w:t>
      </w:r>
      <w:r w:rsidR="004D117A" w:rsidRPr="00D65EA1">
        <w:rPr>
          <w:b/>
          <w:bCs/>
          <w:i/>
          <w:iCs/>
          <w:sz w:val="24"/>
          <w:szCs w:val="24"/>
        </w:rPr>
        <w:t>the U. S. Global Magnitsky Act</w:t>
      </w:r>
      <w:r w:rsidR="00D65EA1">
        <w:rPr>
          <w:b/>
          <w:bCs/>
          <w:i/>
          <w:iCs/>
          <w:sz w:val="24"/>
          <w:szCs w:val="24"/>
        </w:rPr>
        <w:t xml:space="preserve"> </w:t>
      </w:r>
      <w:r w:rsidR="00D65EA1">
        <w:rPr>
          <w:b/>
          <w:bCs/>
          <w:sz w:val="24"/>
          <w:szCs w:val="24"/>
        </w:rPr>
        <w:t xml:space="preserve"> </w:t>
      </w:r>
      <w:r w:rsidR="00D65EA1">
        <w:rPr>
          <w:sz w:val="24"/>
          <w:szCs w:val="24"/>
        </w:rPr>
        <w:t xml:space="preserve">with </w:t>
      </w:r>
      <w:r w:rsidR="00D65EA1" w:rsidRPr="00D65EA1">
        <w:rPr>
          <w:sz w:val="24"/>
          <w:szCs w:val="24"/>
        </w:rPr>
        <w:t xml:space="preserve">which </w:t>
      </w:r>
      <w:r w:rsidR="00D65EA1">
        <w:rPr>
          <w:sz w:val="24"/>
          <w:szCs w:val="24"/>
        </w:rPr>
        <w:t xml:space="preserve">Members </w:t>
      </w:r>
      <w:r w:rsidR="00D65EA1" w:rsidRPr="00D65EA1">
        <w:rPr>
          <w:sz w:val="24"/>
          <w:szCs w:val="24"/>
        </w:rPr>
        <w:t xml:space="preserve">can insure </w:t>
      </w:r>
      <w:r w:rsidR="00D65EA1">
        <w:rPr>
          <w:sz w:val="24"/>
          <w:szCs w:val="24"/>
        </w:rPr>
        <w:t xml:space="preserve">a measured review of the merits </w:t>
      </w:r>
      <w:r w:rsidR="003030A9">
        <w:rPr>
          <w:sz w:val="24"/>
          <w:szCs w:val="24"/>
        </w:rPr>
        <w:t xml:space="preserve">of any </w:t>
      </w:r>
      <w:r w:rsidR="00D65EA1">
        <w:rPr>
          <w:sz w:val="24"/>
          <w:szCs w:val="24"/>
        </w:rPr>
        <w:t xml:space="preserve"> US-UK trade deal and </w:t>
      </w:r>
      <w:r w:rsidR="003030A9">
        <w:rPr>
          <w:sz w:val="24"/>
          <w:szCs w:val="24"/>
        </w:rPr>
        <w:t xml:space="preserve">permit the sanction </w:t>
      </w:r>
      <w:r w:rsidR="00D65EA1">
        <w:rPr>
          <w:sz w:val="24"/>
          <w:szCs w:val="24"/>
        </w:rPr>
        <w:t xml:space="preserve"> </w:t>
      </w:r>
      <w:r w:rsidR="006A1C0E">
        <w:rPr>
          <w:sz w:val="24"/>
          <w:szCs w:val="24"/>
        </w:rPr>
        <w:t xml:space="preserve">of </w:t>
      </w:r>
      <w:r w:rsidR="00D65EA1">
        <w:rPr>
          <w:sz w:val="24"/>
          <w:szCs w:val="24"/>
        </w:rPr>
        <w:t>individuals like former Defense Minister Liam Fox and o</w:t>
      </w:r>
      <w:r w:rsidR="006A1C0E">
        <w:rPr>
          <w:sz w:val="24"/>
          <w:szCs w:val="24"/>
        </w:rPr>
        <w:t>t</w:t>
      </w:r>
      <w:r w:rsidR="00D65EA1">
        <w:rPr>
          <w:sz w:val="24"/>
          <w:szCs w:val="24"/>
        </w:rPr>
        <w:t xml:space="preserve">hers who have conspired to commit or cover-up </w:t>
      </w:r>
      <w:r w:rsidR="00C80530">
        <w:rPr>
          <w:sz w:val="24"/>
          <w:szCs w:val="24"/>
        </w:rPr>
        <w:t xml:space="preserve"> lawless killings in N. I.”</w:t>
      </w:r>
    </w:p>
    <w:p w14:paraId="64BFAA5E" w14:textId="229F25E9" w:rsidR="00C80530" w:rsidRDefault="00C80530" w:rsidP="00504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further info please contact John Corcoran at 215-280-3711 or Mike Cummings at 267-766-5028</w:t>
      </w:r>
    </w:p>
    <w:p w14:paraId="4E7E266C" w14:textId="5894E1B6" w:rsidR="0050445B" w:rsidRDefault="0050445B" w:rsidP="0050445B">
      <w:pPr>
        <w:pStyle w:val="NoSpacing"/>
        <w:rPr>
          <w:sz w:val="24"/>
          <w:szCs w:val="24"/>
        </w:rPr>
      </w:pPr>
    </w:p>
    <w:p w14:paraId="62A3F335" w14:textId="092609CB" w:rsidR="0050445B" w:rsidRDefault="0050445B" w:rsidP="005044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Attachment:  Letter to Members of Congress</w:t>
      </w:r>
      <w:bookmarkStart w:id="0" w:name="_GoBack"/>
      <w:bookmarkEnd w:id="0"/>
    </w:p>
    <w:p w14:paraId="51ADBD4A" w14:textId="1143AFD4" w:rsidR="006A1C0E" w:rsidRDefault="006A1C0E" w:rsidP="00C80530">
      <w:pPr>
        <w:pStyle w:val="NoSpacing"/>
        <w:rPr>
          <w:sz w:val="24"/>
          <w:szCs w:val="24"/>
        </w:rPr>
      </w:pPr>
    </w:p>
    <w:p w14:paraId="29033008" w14:textId="77777777" w:rsidR="006A1C0E" w:rsidRDefault="006A1C0E" w:rsidP="00C80530">
      <w:pPr>
        <w:pStyle w:val="NoSpacing"/>
        <w:rPr>
          <w:sz w:val="24"/>
          <w:szCs w:val="24"/>
        </w:rPr>
      </w:pPr>
    </w:p>
    <w:p w14:paraId="720C43EF" w14:textId="77777777" w:rsidR="006A1C0E" w:rsidRPr="00D65EA1" w:rsidRDefault="006A1C0E" w:rsidP="00C80530">
      <w:pPr>
        <w:pStyle w:val="NoSpacing"/>
        <w:rPr>
          <w:sz w:val="32"/>
          <w:szCs w:val="32"/>
        </w:rPr>
      </w:pPr>
    </w:p>
    <w:p w14:paraId="0689411D" w14:textId="5DF51A76" w:rsidR="005A480F" w:rsidRDefault="005A480F" w:rsidP="005A480F">
      <w:pPr>
        <w:pStyle w:val="NoSpacing"/>
        <w:rPr>
          <w:sz w:val="24"/>
          <w:szCs w:val="24"/>
        </w:rPr>
      </w:pPr>
    </w:p>
    <w:p w14:paraId="1F051023" w14:textId="77777777" w:rsidR="005A480F" w:rsidRPr="005A480F" w:rsidRDefault="005A480F" w:rsidP="005A480F">
      <w:pPr>
        <w:pStyle w:val="NoSpacing"/>
        <w:rPr>
          <w:sz w:val="24"/>
          <w:szCs w:val="24"/>
        </w:rPr>
      </w:pPr>
    </w:p>
    <w:sectPr w:rsidR="005A480F" w:rsidRPr="005A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0F"/>
    <w:rsid w:val="000E3F27"/>
    <w:rsid w:val="003030A9"/>
    <w:rsid w:val="00341FE6"/>
    <w:rsid w:val="004D117A"/>
    <w:rsid w:val="0050445B"/>
    <w:rsid w:val="005A480F"/>
    <w:rsid w:val="005E287C"/>
    <w:rsid w:val="006A1C0E"/>
    <w:rsid w:val="00C80530"/>
    <w:rsid w:val="00D65EA1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3699"/>
  <w15:chartTrackingRefBased/>
  <w15:docId w15:val="{A794F436-2B83-48A7-AD9A-0A7DDDE4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dcterms:created xsi:type="dcterms:W3CDTF">2019-07-11T17:18:00Z</dcterms:created>
  <dcterms:modified xsi:type="dcterms:W3CDTF">2019-07-11T17:18:00Z</dcterms:modified>
</cp:coreProperties>
</file>